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376F45">
        <w:rPr>
          <w:b/>
          <w:sz w:val="22"/>
          <w:szCs w:val="22"/>
        </w:rPr>
        <w:t>April 9 – 11,</w:t>
      </w:r>
      <w:r w:rsidR="00770A04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376F45">
        <w:rPr>
          <w:sz w:val="22"/>
          <w:szCs w:val="22"/>
        </w:rPr>
        <w:t>Modesto</w:t>
      </w:r>
      <w:r w:rsidR="008C18F7">
        <w:rPr>
          <w:sz w:val="22"/>
          <w:szCs w:val="22"/>
        </w:rPr>
        <w:t>, 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376F45">
        <w:rPr>
          <w:sz w:val="22"/>
          <w:szCs w:val="22"/>
        </w:rPr>
        <w:t>ration (valued at $45</w:t>
      </w:r>
      <w:r w:rsidR="008C53AB" w:rsidRPr="00312F0D">
        <w:rPr>
          <w:sz w:val="22"/>
          <w:szCs w:val="22"/>
        </w:rPr>
        <w:t xml:space="preserve">9).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8C53AB" w:rsidRPr="00312F0D">
        <w:rPr>
          <w:sz w:val="22"/>
          <w:szCs w:val="22"/>
        </w:rPr>
        <w:t xml:space="preserve">egistration fee. 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376F45">
        <w:rPr>
          <w:b/>
          <w:i/>
          <w:sz w:val="22"/>
          <w:szCs w:val="22"/>
        </w:rPr>
        <w:t>February 7</w:t>
      </w:r>
      <w:r w:rsidR="00B230E3">
        <w:rPr>
          <w:b/>
          <w:i/>
          <w:sz w:val="22"/>
          <w:szCs w:val="22"/>
        </w:rPr>
        <w:t>,</w:t>
      </w:r>
      <w:r w:rsidR="00010D4D">
        <w:rPr>
          <w:b/>
          <w:i/>
          <w:sz w:val="22"/>
          <w:szCs w:val="22"/>
        </w:rPr>
        <w:t xml:space="preserve"> 201</w:t>
      </w:r>
      <w:r w:rsidR="00376F45">
        <w:rPr>
          <w:b/>
          <w:i/>
          <w:sz w:val="22"/>
          <w:szCs w:val="22"/>
        </w:rPr>
        <w:t>4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376F45">
        <w:rPr>
          <w:b/>
          <w:sz w:val="22"/>
          <w:szCs w:val="22"/>
        </w:rPr>
        <w:t>February 14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491431">
        <w:rPr>
          <w:sz w:val="22"/>
          <w:szCs w:val="22"/>
        </w:rPr>
        <w:t>. We will</w:t>
      </w:r>
      <w:r w:rsidR="008C53AB" w:rsidRPr="00312F0D">
        <w:rPr>
          <w:sz w:val="22"/>
          <w:szCs w:val="22"/>
        </w:rPr>
        <w:t xml:space="preserve"> notify you </w:t>
      </w:r>
      <w:r w:rsidR="00CA0C0A" w:rsidRPr="00312F0D">
        <w:rPr>
          <w:sz w:val="22"/>
          <w:szCs w:val="22"/>
        </w:rPr>
        <w:t xml:space="preserve">by </w:t>
      </w:r>
      <w:r w:rsidR="00CA0C0A" w:rsidRPr="00312F0D">
        <w:rPr>
          <w:b/>
          <w:sz w:val="22"/>
          <w:szCs w:val="22"/>
          <w:u w:val="single"/>
        </w:rPr>
        <w:t>email</w:t>
      </w:r>
      <w:r w:rsidR="00491431">
        <w:rPr>
          <w:sz w:val="22"/>
          <w:szCs w:val="22"/>
        </w:rPr>
        <w:t xml:space="preserve">.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Please send us a photo to post if you are the recipient. </w:t>
      </w:r>
      <w:r>
        <w:rPr>
          <w:sz w:val="22"/>
          <w:szCs w:val="22"/>
        </w:rPr>
        <w:t xml:space="preserve"> </w:t>
      </w:r>
      <w:r w:rsidR="0096328B" w:rsidRPr="00312F0D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0528E0" w:rsidRPr="00312F0D" w:rsidRDefault="00376B8C" w:rsidP="00897688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>GENERAL INFORMATION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E6243B" w:rsidRPr="00312F0D" w:rsidRDefault="00765650" w:rsidP="00D9230E">
      <w:pPr>
        <w:widowControl w:val="0"/>
        <w:rPr>
          <w:szCs w:val="24"/>
        </w:rPr>
      </w:pPr>
      <w:r w:rsidRPr="005577A3">
        <w:rPr>
          <w:szCs w:val="24"/>
        </w:rPr>
        <w:br w:type="page"/>
      </w:r>
    </w:p>
    <w:p w:rsidR="00033C3C" w:rsidRPr="00312F0D" w:rsidRDefault="00CB2623" w:rsidP="00D9230E">
      <w:pPr>
        <w:widowControl w:val="0"/>
        <w:rPr>
          <w:szCs w:val="24"/>
        </w:rPr>
      </w:pPr>
      <w:r w:rsidRPr="00312F0D">
        <w:rPr>
          <w:b/>
          <w:sz w:val="28"/>
          <w:szCs w:val="28"/>
          <w:u w:val="single"/>
        </w:rPr>
        <w:lastRenderedPageBreak/>
        <w:t xml:space="preserve">Additional Information </w:t>
      </w:r>
    </w:p>
    <w:p w:rsidR="004C3EF6" w:rsidRPr="00312F0D" w:rsidRDefault="004C3EF6" w:rsidP="000528E0">
      <w:pPr>
        <w:widowControl w:val="0"/>
        <w:rPr>
          <w:szCs w:val="24"/>
        </w:rPr>
      </w:pPr>
    </w:p>
    <w:p w:rsidR="004C3EF6" w:rsidRPr="00312F0D" w:rsidRDefault="008C2572" w:rsidP="00B17E69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="004C3EF6" w:rsidRPr="00312F0D">
        <w:rPr>
          <w:b/>
          <w:szCs w:val="24"/>
          <w:u w:val="single"/>
        </w:rPr>
        <w:t>First Name:</w:t>
      </w:r>
      <w:r w:rsidRPr="00312F0D">
        <w:rPr>
          <w:b/>
          <w:szCs w:val="24"/>
          <w:u w:val="single"/>
        </w:rPr>
        <w:t xml:space="preserve">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="009654A8"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72F11" w:rsidRPr="00312F0D" w:rsidRDefault="00872F11" w:rsidP="00872F11">
      <w:pPr>
        <w:widowControl w:val="0"/>
        <w:ind w:left="1980"/>
        <w:rPr>
          <w:szCs w:val="24"/>
        </w:rPr>
      </w:pPr>
    </w:p>
    <w:p w:rsidR="00C71D6B" w:rsidRPr="00312F0D" w:rsidRDefault="00B17E69" w:rsidP="001D7F3A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="00C71D6B" w:rsidRPr="00312F0D">
        <w:rPr>
          <w:szCs w:val="24"/>
        </w:rPr>
        <w:tab/>
      </w:r>
      <w:r w:rsidRPr="00312F0D">
        <w:rPr>
          <w:szCs w:val="24"/>
        </w:rPr>
        <w:t>___</w:t>
      </w:r>
      <w:r w:rsidR="004C3EF6" w:rsidRPr="00312F0D">
        <w:rPr>
          <w:szCs w:val="24"/>
        </w:rPr>
        <w:t xml:space="preserve"> </w:t>
      </w:r>
      <w:r w:rsidR="008C18F7">
        <w:rPr>
          <w:szCs w:val="24"/>
        </w:rPr>
        <w:t xml:space="preserve">Earning hours to apply for CDE Exam  </w:t>
      </w:r>
    </w:p>
    <w:p w:rsidR="00C71D6B" w:rsidRPr="00312F0D" w:rsidRDefault="00C71D6B" w:rsidP="00C71D6B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 w:rsidR="008C18F7">
        <w:rPr>
          <w:szCs w:val="24"/>
        </w:rPr>
        <w:t>Ready</w:t>
      </w:r>
      <w:r w:rsidR="00F10790" w:rsidRPr="00312F0D">
        <w:rPr>
          <w:szCs w:val="24"/>
        </w:rPr>
        <w:t xml:space="preserve"> to </w:t>
      </w:r>
      <w:r w:rsidR="008C18F7">
        <w:rPr>
          <w:szCs w:val="24"/>
        </w:rPr>
        <w:t xml:space="preserve">take </w:t>
      </w:r>
      <w:r w:rsidR="00F10790" w:rsidRPr="00312F0D">
        <w:rPr>
          <w:szCs w:val="24"/>
        </w:rPr>
        <w:t>CDE</w:t>
      </w:r>
      <w:r w:rsidR="008C18F7">
        <w:rPr>
          <w:szCs w:val="24"/>
        </w:rPr>
        <w:t xml:space="preserve"> exam within next 3 years</w:t>
      </w:r>
    </w:p>
    <w:p w:rsidR="00F10790" w:rsidRPr="00312F0D" w:rsidRDefault="00F10790" w:rsidP="00C71D6B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 w:rsidR="008C18F7">
        <w:rPr>
          <w:szCs w:val="24"/>
        </w:rPr>
        <w:t>Ready to take CDE exam with in next year</w:t>
      </w:r>
    </w:p>
    <w:p w:rsidR="00F10790" w:rsidRPr="00312F0D" w:rsidRDefault="00F10790" w:rsidP="00C71D6B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</w:t>
      </w:r>
      <w:r w:rsidR="00623D53" w:rsidRPr="00312F0D">
        <w:rPr>
          <w:szCs w:val="24"/>
        </w:rPr>
        <w:t>e</w:t>
      </w:r>
      <w:r w:rsidRPr="00312F0D">
        <w:rPr>
          <w:szCs w:val="24"/>
        </w:rPr>
        <w:t>tes</w:t>
      </w:r>
    </w:p>
    <w:p w:rsidR="004C3EF6" w:rsidRPr="00312F0D" w:rsidRDefault="004C3EF6" w:rsidP="0096328B">
      <w:pPr>
        <w:widowControl w:val="0"/>
        <w:rPr>
          <w:szCs w:val="24"/>
        </w:rPr>
      </w:pPr>
    </w:p>
    <w:p w:rsidR="00DB2B29" w:rsidRPr="00312F0D" w:rsidRDefault="00872F11" w:rsidP="00317F3A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="004C3EF6" w:rsidRPr="00312F0D">
        <w:rPr>
          <w:b/>
          <w:szCs w:val="24"/>
        </w:rPr>
        <w:t xml:space="preserve">hours per </w:t>
      </w:r>
      <w:r w:rsidR="00F10790" w:rsidRPr="00312F0D">
        <w:rPr>
          <w:b/>
          <w:szCs w:val="24"/>
        </w:rPr>
        <w:t>month</w:t>
      </w:r>
      <w:r w:rsidR="004C3EF6" w:rsidRPr="00312F0D">
        <w:rPr>
          <w:szCs w:val="24"/>
        </w:rPr>
        <w:t xml:space="preserve"> </w:t>
      </w:r>
      <w:r w:rsidRPr="00312F0D">
        <w:rPr>
          <w:szCs w:val="24"/>
        </w:rPr>
        <w:t xml:space="preserve">do </w:t>
      </w:r>
      <w:r w:rsidR="004C3EF6" w:rsidRPr="00312F0D">
        <w:rPr>
          <w:szCs w:val="24"/>
        </w:rPr>
        <w:t>you volunteer (off duty) in promoting</w:t>
      </w:r>
      <w:r w:rsidRPr="00312F0D">
        <w:rPr>
          <w:szCs w:val="24"/>
        </w:rPr>
        <w:t>/providing</w:t>
      </w:r>
      <w:r w:rsidR="004C3EF6" w:rsidRPr="00312F0D">
        <w:rPr>
          <w:szCs w:val="24"/>
        </w:rPr>
        <w:t xml:space="preserve"> diabetes education? </w:t>
      </w:r>
    </w:p>
    <w:p w:rsidR="00317F3A" w:rsidRPr="00312F0D" w:rsidRDefault="00872F11" w:rsidP="00872F11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</w:t>
      </w:r>
      <w:r w:rsidR="00F10790" w:rsidRPr="00312F0D">
        <w:rPr>
          <w:szCs w:val="24"/>
        </w:rPr>
        <w:t>0 – 4</w:t>
      </w:r>
      <w:r w:rsidRPr="00312F0D">
        <w:rPr>
          <w:szCs w:val="24"/>
        </w:rPr>
        <w:t xml:space="preserve">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</w:t>
      </w:r>
      <w:r w:rsidR="00F10790" w:rsidRPr="00312F0D">
        <w:rPr>
          <w:szCs w:val="24"/>
        </w:rPr>
        <w:t>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</w:t>
      </w:r>
      <w:r w:rsidR="00F10790" w:rsidRPr="00312F0D">
        <w:rPr>
          <w:szCs w:val="24"/>
        </w:rPr>
        <w:t xml:space="preserve">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="00F10790" w:rsidRPr="00312F0D">
        <w:rPr>
          <w:szCs w:val="24"/>
        </w:rPr>
        <w:t xml:space="preserve"> 12 +</w:t>
      </w:r>
      <w:r w:rsidR="00FD31D6" w:rsidRPr="00312F0D">
        <w:rPr>
          <w:szCs w:val="24"/>
        </w:rPr>
        <w:tab/>
      </w:r>
    </w:p>
    <w:p w:rsidR="004C3EF6" w:rsidRPr="00312F0D" w:rsidRDefault="004C3EF6">
      <w:pPr>
        <w:widowControl w:val="0"/>
        <w:spacing w:line="215" w:lineRule="auto"/>
        <w:rPr>
          <w:szCs w:val="24"/>
        </w:rPr>
      </w:pPr>
    </w:p>
    <w:p w:rsidR="000F22CE" w:rsidRPr="00312F0D" w:rsidRDefault="00B12C56" w:rsidP="000F22CE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</w:t>
      </w:r>
      <w:r w:rsidR="00F10790" w:rsidRPr="00312F0D">
        <w:rPr>
          <w:szCs w:val="24"/>
        </w:rPr>
        <w:t xml:space="preserve">Diabetes Education Course Registration </w:t>
      </w:r>
      <w:r w:rsidR="00C07EE8" w:rsidRPr="00312F0D">
        <w:rPr>
          <w:szCs w:val="24"/>
        </w:rPr>
        <w:t xml:space="preserve">Expenses? </w:t>
      </w:r>
      <w:r w:rsidR="000F22CE" w:rsidRPr="00312F0D">
        <w:rPr>
          <w:rFonts w:ascii="Arial Narrow" w:hAnsi="Arial Narrow"/>
          <w:sz w:val="22"/>
        </w:rPr>
        <w:sym w:font="Wingdings" w:char="F0A8"/>
      </w:r>
      <w:r w:rsidR="000F22CE" w:rsidRPr="00312F0D">
        <w:rPr>
          <w:rFonts w:ascii="Arial Narrow" w:hAnsi="Arial Narrow"/>
          <w:sz w:val="22"/>
        </w:rPr>
        <w:t xml:space="preserve"> </w:t>
      </w:r>
      <w:r w:rsidR="000F22CE" w:rsidRPr="00312F0D">
        <w:rPr>
          <w:sz w:val="22"/>
        </w:rPr>
        <w:t xml:space="preserve">Yes </w:t>
      </w:r>
      <w:r w:rsidR="000F22CE" w:rsidRPr="00312F0D">
        <w:rPr>
          <w:sz w:val="22"/>
        </w:rPr>
        <w:sym w:font="Wingdings" w:char="F0A8"/>
      </w:r>
      <w:r w:rsidR="000F22CE" w:rsidRPr="00312F0D">
        <w:rPr>
          <w:sz w:val="22"/>
        </w:rPr>
        <w:t xml:space="preserve"> No</w:t>
      </w:r>
    </w:p>
    <w:p w:rsidR="000F22CE" w:rsidRPr="00312F0D" w:rsidRDefault="000F22CE" w:rsidP="000F22CE">
      <w:pPr>
        <w:widowControl w:val="0"/>
        <w:spacing w:line="215" w:lineRule="auto"/>
        <w:ind w:left="720"/>
        <w:rPr>
          <w:sz w:val="22"/>
        </w:rPr>
      </w:pPr>
    </w:p>
    <w:p w:rsidR="00EC3D93" w:rsidRPr="00312F0D" w:rsidRDefault="001E5657" w:rsidP="000F22CE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>If YES</w:t>
      </w:r>
      <w:r w:rsidR="00EC3D93" w:rsidRPr="00312F0D">
        <w:rPr>
          <w:szCs w:val="24"/>
        </w:rPr>
        <w:t xml:space="preserve">, </w:t>
      </w:r>
      <w:r w:rsidR="00542A44" w:rsidRPr="00312F0D">
        <w:rPr>
          <w:szCs w:val="24"/>
        </w:rPr>
        <w:t>ple</w:t>
      </w:r>
      <w:r w:rsidRPr="00312F0D">
        <w:rPr>
          <w:szCs w:val="24"/>
        </w:rPr>
        <w:t>ase indicate what your employer will pay</w:t>
      </w:r>
      <w:r w:rsidR="00EC3D93" w:rsidRPr="00312F0D">
        <w:rPr>
          <w:szCs w:val="24"/>
        </w:rPr>
        <w:t xml:space="preserve">: </w:t>
      </w:r>
    </w:p>
    <w:p w:rsidR="00EC3D93" w:rsidRPr="00312F0D" w:rsidRDefault="00EC3D93" w:rsidP="000F22CE">
      <w:pPr>
        <w:widowControl w:val="0"/>
        <w:spacing w:line="215" w:lineRule="auto"/>
        <w:ind w:left="720"/>
        <w:rPr>
          <w:szCs w:val="24"/>
        </w:rPr>
      </w:pPr>
    </w:p>
    <w:p w:rsidR="007C21A9" w:rsidRPr="00312F0D" w:rsidRDefault="00EC3D93" w:rsidP="000F22CE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="007C21A9"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7C21A9" w:rsidRPr="00312F0D" w:rsidRDefault="007C21A9" w:rsidP="000F22CE">
      <w:pPr>
        <w:widowControl w:val="0"/>
        <w:spacing w:line="215" w:lineRule="auto"/>
        <w:ind w:left="720"/>
        <w:rPr>
          <w:szCs w:val="24"/>
        </w:rPr>
      </w:pPr>
    </w:p>
    <w:p w:rsidR="00C06F4B" w:rsidRPr="008C18F7" w:rsidRDefault="00EC3D93" w:rsidP="008C18F7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="00EF3B00" w:rsidRPr="00312F0D">
        <w:rPr>
          <w:szCs w:val="24"/>
        </w:rPr>
        <w:t xml:space="preserve"> </w:t>
      </w:r>
      <w:r w:rsidRPr="00312F0D">
        <w:rPr>
          <w:szCs w:val="24"/>
        </w:rPr>
        <w:t>Other</w:t>
      </w:r>
      <w:r w:rsidR="007C21A9" w:rsidRPr="00312F0D">
        <w:rPr>
          <w:szCs w:val="24"/>
        </w:rPr>
        <w:t xml:space="preserve"> (please explain</w:t>
      </w:r>
      <w:proofErr w:type="gramStart"/>
      <w:r w:rsidR="007C21A9" w:rsidRPr="00312F0D">
        <w:rPr>
          <w:szCs w:val="24"/>
        </w:rPr>
        <w:t>)_</w:t>
      </w:r>
      <w:proofErr w:type="gramEnd"/>
      <w:r w:rsidR="007C21A9" w:rsidRPr="00312F0D">
        <w:rPr>
          <w:szCs w:val="24"/>
        </w:rPr>
        <w:t>____________________________</w:t>
      </w:r>
      <w:r w:rsidRPr="00312F0D">
        <w:rPr>
          <w:szCs w:val="24"/>
        </w:rPr>
        <w:t>_______</w:t>
      </w:r>
      <w:r w:rsidR="001E5657" w:rsidRPr="00312F0D">
        <w:rPr>
          <w:szCs w:val="24"/>
        </w:rPr>
        <w:t>______________________</w:t>
      </w: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</w:t>
      </w:r>
      <w:proofErr w:type="gramStart"/>
      <w:r w:rsidRPr="00312F0D">
        <w:t>activity(</w:t>
      </w:r>
      <w:proofErr w:type="spellStart"/>
      <w:proofErr w:type="gramEnd"/>
      <w:r w:rsidRPr="00312F0D">
        <w:t>ies</w:t>
      </w:r>
      <w:proofErr w:type="spellEnd"/>
      <w:r w:rsidRPr="00312F0D">
        <w:t>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by </w:t>
      </w:r>
      <w:r w:rsidR="00376F45">
        <w:rPr>
          <w:i/>
        </w:rPr>
        <w:t>February 7, 2014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376F45">
        <w:rPr>
          <w:i/>
        </w:rPr>
        <w:t>February 7, 2014</w:t>
      </w:r>
      <w:r w:rsidRPr="00744D7A">
        <w:rPr>
          <w:i/>
        </w:rPr>
        <w:t xml:space="preserve">, it is the applicant’s responsibility to contact </w:t>
      </w:r>
      <w:r w:rsidR="00E6243B" w:rsidRPr="00744D7A">
        <w:rPr>
          <w:i/>
        </w:rPr>
        <w:t xml:space="preserve">Diabetes Educational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376F45">
        <w:rPr>
          <w:i/>
        </w:rPr>
        <w:t>February 7, 2014</w:t>
      </w:r>
      <w:r w:rsidR="00376F45">
        <w:rPr>
          <w:i/>
        </w:rPr>
        <w:t xml:space="preserve">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</w:t>
      </w:r>
      <w:proofErr w:type="gramStart"/>
      <w:r w:rsidRPr="00312F0D">
        <w:rPr>
          <w:b/>
          <w:i/>
        </w:rPr>
        <w:t>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  <w:r w:rsidRPr="00312F0D">
        <w:rPr>
          <w:b/>
          <w:szCs w:val="24"/>
        </w:rPr>
        <w:t>In appreciation,</w:t>
      </w: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</w:p>
    <w:p w:rsidR="00E6243B" w:rsidRPr="00312F0D" w:rsidRDefault="00E6243B" w:rsidP="002349DE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  <w:r w:rsidRPr="00312F0D">
        <w:rPr>
          <w:b/>
          <w:szCs w:val="24"/>
        </w:rPr>
        <w:t>Beverly Thomassian, RN, MPH, CDE, BC-ADM</w:t>
      </w:r>
    </w:p>
    <w:p w:rsidR="00E6243B" w:rsidRPr="00312F0D" w:rsidRDefault="00E6243B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  <w:r w:rsidRPr="00312F0D">
        <w:rPr>
          <w:b/>
          <w:szCs w:val="24"/>
        </w:rPr>
        <w:t xml:space="preserve">President and Founder of Diabetes Educational Services at </w:t>
      </w:r>
    </w:p>
    <w:p w:rsidR="00E6243B" w:rsidRPr="00312F0D" w:rsidRDefault="00E6243B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  <w:hyperlink r:id="rId10" w:history="1">
        <w:r w:rsidRPr="00312F0D">
          <w:rPr>
            <w:rStyle w:val="Hyperlink"/>
            <w:b/>
            <w:color w:val="auto"/>
            <w:szCs w:val="24"/>
          </w:rPr>
          <w:t>bev@diabetesed.net</w:t>
        </w:r>
      </w:hyperlink>
    </w:p>
    <w:p w:rsidR="00312F0D" w:rsidRPr="00312F0D" w:rsidRDefault="00312F0D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  <w:r w:rsidRPr="00312F0D">
        <w:rPr>
          <w:b/>
          <w:szCs w:val="24"/>
        </w:rPr>
        <w:t>www.DiabetesEd.net</w:t>
      </w:r>
    </w:p>
    <w:p w:rsidR="00E6243B" w:rsidRPr="00312F0D" w:rsidRDefault="00376F45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496570</wp:posOffset>
            </wp:positionV>
            <wp:extent cx="4399280" cy="1281430"/>
            <wp:effectExtent l="0" t="0" r="0" b="0"/>
            <wp:wrapTight wrapText="bothSides">
              <wp:wrapPolygon edited="0">
                <wp:start x="0" y="0"/>
                <wp:lineTo x="0" y="21193"/>
                <wp:lineTo x="21513" y="21193"/>
                <wp:lineTo x="2151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43B" w:rsidRPr="00312F0D">
        <w:rPr>
          <w:b/>
          <w:szCs w:val="24"/>
        </w:rPr>
        <w:t>530/893-8635</w:t>
      </w:r>
    </w:p>
    <w:sectPr w:rsidR="00E6243B" w:rsidRPr="00312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DD" w:rsidRDefault="008E66DD">
      <w:r>
        <w:separator/>
      </w:r>
    </w:p>
  </w:endnote>
  <w:endnote w:type="continuationSeparator" w:id="0">
    <w:p w:rsidR="008E66DD" w:rsidRDefault="008E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5" w:rsidRDefault="00376F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E46E83">
    <w:pPr>
      <w:pStyle w:val="Footer"/>
      <w:rPr>
        <w:rStyle w:val="PageNumber"/>
      </w:rPr>
    </w:pPr>
    <w:r>
      <w:t>2</w:t>
    </w:r>
    <w:r w:rsidR="00376F45">
      <w:t>014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Modesto</w:t>
    </w:r>
    <w:r w:rsidR="00E6243B">
      <w:t xml:space="preserve">                                                               </w:t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C94F18">
      <w:rPr>
        <w:noProof/>
      </w:rPr>
      <w:t>1</w:t>
    </w:r>
    <w:r w:rsidR="0076191A">
      <w:fldChar w:fldCharType="end"/>
    </w:r>
    <w:r w:rsidR="0076191A">
      <w:t xml:space="preserve"> of </w:t>
    </w:r>
    <w:fldSimple w:instr=" NUMPAGES ">
      <w:r w:rsidR="00C94F18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5" w:rsidRDefault="00376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DD" w:rsidRDefault="008E66DD">
      <w:r>
        <w:separator/>
      </w:r>
    </w:p>
  </w:footnote>
  <w:footnote w:type="continuationSeparator" w:id="0">
    <w:p w:rsidR="008E66DD" w:rsidRDefault="008E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5" w:rsidRDefault="00376F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376F45">
    <w:pPr>
      <w:widowControl w:val="0"/>
      <w:jc w:val="center"/>
    </w:pPr>
    <w:bookmarkStart w:id="0" w:name="_GoBack"/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4777105</wp:posOffset>
          </wp:positionH>
          <wp:positionV relativeFrom="page">
            <wp:posOffset>400050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6191A">
      <w:rPr>
        <w:b/>
        <w:sz w:val="28"/>
      </w:rPr>
      <w:t>201</w:t>
    </w:r>
    <w:r>
      <w:rPr>
        <w:b/>
        <w:sz w:val="28"/>
      </w:rPr>
      <w:t>4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8C53AB" w:rsidRDefault="00E6243B" w:rsidP="00376F45">
    <w:pPr>
      <w:widowControl w:val="0"/>
      <w:jc w:val="center"/>
      <w:rPr>
        <w:b/>
        <w:sz w:val="28"/>
      </w:rPr>
    </w:pPr>
    <w:r>
      <w:rPr>
        <w:b/>
        <w:sz w:val="28"/>
      </w:rPr>
      <w:t>Making A Difference</w:t>
    </w:r>
  </w:p>
  <w:p w:rsidR="0076191A" w:rsidRDefault="0076191A" w:rsidP="00376F45">
    <w:pPr>
      <w:widowControl w:val="0"/>
      <w:jc w:val="center"/>
    </w:pPr>
    <w:r>
      <w:rPr>
        <w:b/>
        <w:sz w:val="28"/>
      </w:rPr>
      <w:t>Scholarship Application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5" w:rsidRDefault="00376F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>
    <w:nsid w:val="013A3D38"/>
    <w:multiLevelType w:val="hybridMultilevel"/>
    <w:tmpl w:val="87EE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470D6"/>
    <w:multiLevelType w:val="hybridMultilevel"/>
    <w:tmpl w:val="27A414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C05C4"/>
    <w:multiLevelType w:val="hybridMultilevel"/>
    <w:tmpl w:val="A69E89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6929C9"/>
    <w:multiLevelType w:val="hybridMultilevel"/>
    <w:tmpl w:val="6FEE79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543E83"/>
    <w:multiLevelType w:val="hybridMultilevel"/>
    <w:tmpl w:val="B4B88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8F35B9"/>
    <w:multiLevelType w:val="hybridMultilevel"/>
    <w:tmpl w:val="8A3EE64A"/>
    <w:lvl w:ilvl="0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A93D99"/>
    <w:multiLevelType w:val="hybridMultilevel"/>
    <w:tmpl w:val="B43878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  <w:lvlOverride w:ilvl="0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3C3C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214D0F"/>
    <w:rsid w:val="002349DE"/>
    <w:rsid w:val="00236B69"/>
    <w:rsid w:val="002A6513"/>
    <w:rsid w:val="002D2A56"/>
    <w:rsid w:val="00312F0D"/>
    <w:rsid w:val="00317F3A"/>
    <w:rsid w:val="0032779C"/>
    <w:rsid w:val="00340CEB"/>
    <w:rsid w:val="003500A9"/>
    <w:rsid w:val="00376B8C"/>
    <w:rsid w:val="00376F45"/>
    <w:rsid w:val="00406383"/>
    <w:rsid w:val="00413052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B15A0"/>
    <w:rsid w:val="00700070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2572"/>
    <w:rsid w:val="008C53AB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64931"/>
    <w:rsid w:val="00A7765E"/>
    <w:rsid w:val="00AA014C"/>
    <w:rsid w:val="00AC0C27"/>
    <w:rsid w:val="00AD6A68"/>
    <w:rsid w:val="00B12C56"/>
    <w:rsid w:val="00B17E69"/>
    <w:rsid w:val="00B230E3"/>
    <w:rsid w:val="00B3738A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D6B"/>
    <w:rsid w:val="00C8053B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7421"/>
    <w:rsid w:val="00E13FEC"/>
    <w:rsid w:val="00E22794"/>
    <w:rsid w:val="00E22CAB"/>
    <w:rsid w:val="00E46E83"/>
    <w:rsid w:val="00E6243B"/>
    <w:rsid w:val="00E75D30"/>
    <w:rsid w:val="00E83670"/>
    <w:rsid w:val="00EC3D93"/>
    <w:rsid w:val="00EE1354"/>
    <w:rsid w:val="00EE5201"/>
    <w:rsid w:val="00EF3B00"/>
    <w:rsid w:val="00F10790"/>
    <w:rsid w:val="00F251EF"/>
    <w:rsid w:val="00F46D7E"/>
    <w:rsid w:val="00F47FCD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ev@diabetesed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EF39-6214-4E7B-B0D9-11802C93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ASSOCIATION OF</vt:lpstr>
    </vt:vector>
  </TitlesOfParts>
  <Company>American Association of Diabetes Educators</Company>
  <LinksUpToDate>false</LinksUpToDate>
  <CharactersWithSpaces>5338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ASSOCIATION OF</dc:title>
  <dc:subject/>
  <dc:creator>jfinney</dc:creator>
  <cp:keywords/>
  <cp:lastModifiedBy>lainey</cp:lastModifiedBy>
  <cp:revision>5</cp:revision>
  <cp:lastPrinted>2013-10-16T20:45:00Z</cp:lastPrinted>
  <dcterms:created xsi:type="dcterms:W3CDTF">2013-10-16T20:43:00Z</dcterms:created>
  <dcterms:modified xsi:type="dcterms:W3CDTF">2013-10-16T23:22:00Z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